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1A3D64">
      <w:pPr>
        <w:jc w:val="both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5B3FD5">
        <w:rPr>
          <w:b/>
        </w:rPr>
        <w:t>1</w:t>
      </w:r>
      <w:r w:rsidR="009B1564">
        <w:rPr>
          <w:b/>
        </w:rPr>
        <w:t>5 JUNE</w:t>
      </w:r>
      <w:r w:rsidR="00381D56">
        <w:rPr>
          <w:b/>
        </w:rPr>
        <w:t xml:space="preserve"> 2015</w:t>
      </w:r>
    </w:p>
    <w:p w:rsidR="00AD6814" w:rsidRDefault="00AD6814" w:rsidP="001A3D64">
      <w:pPr>
        <w:jc w:val="both"/>
        <w:rPr>
          <w:b/>
        </w:rPr>
      </w:pPr>
    </w:p>
    <w:p w:rsidR="00AD6814" w:rsidRDefault="00AD6814" w:rsidP="001A3D64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76"/>
      </w:tblGrid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 xml:space="preserve">Ms </w:t>
            </w:r>
            <w:proofErr w:type="spellStart"/>
            <w:r>
              <w:t>McGrory</w:t>
            </w:r>
            <w:proofErr w:type="spellEnd"/>
            <w:r>
              <w:t xml:space="preserve"> 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Chairman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Dr Adrian Grounds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 xml:space="preserve">Mr Tim Thorne 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Dr Micaela Greenwood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Ms Anne Grimes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Dr Duncan Morrow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Mrs Karen Weir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Secretariat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Mr Mark Murtagh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Minute taker</w:t>
            </w:r>
          </w:p>
        </w:tc>
      </w:tr>
    </w:tbl>
    <w:p w:rsidR="0068343F" w:rsidRPr="00071AA6" w:rsidRDefault="00EC62B2" w:rsidP="0068343F">
      <w:pPr>
        <w:jc w:val="both"/>
      </w:pPr>
      <w:r>
        <w:rPr>
          <w:i/>
        </w:rPr>
        <w:t xml:space="preserve"> </w:t>
      </w:r>
      <w:r w:rsidR="00AD6814">
        <w:rPr>
          <w:i/>
        </w:rPr>
        <w:t>Present:</w:t>
      </w:r>
      <w:r w:rsidR="00AD6814">
        <w:t xml:space="preserve"> </w:t>
      </w:r>
      <w:r w:rsidR="00AD6814">
        <w:tab/>
      </w:r>
    </w:p>
    <w:p w:rsidR="00350ABE" w:rsidRPr="00071AA6" w:rsidRDefault="00350ABE" w:rsidP="0068343F">
      <w:pPr>
        <w:jc w:val="both"/>
      </w:pPr>
    </w:p>
    <w:p w:rsidR="00AD6814" w:rsidRDefault="00AD6814" w:rsidP="001A3D64">
      <w:pPr>
        <w:jc w:val="both"/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tbl>
      <w:tblPr>
        <w:tblStyle w:val="TableGrid"/>
        <w:tblpPr w:leftFromText="180" w:rightFromText="180" w:vertAnchor="text" w:horzAnchor="page" w:tblpX="3509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4169"/>
      </w:tblGrid>
      <w:tr w:rsidR="00EC62B2" w:rsidTr="00EC62B2">
        <w:tc>
          <w:tcPr>
            <w:tcW w:w="2926" w:type="dxa"/>
          </w:tcPr>
          <w:p w:rsidR="00EC62B2" w:rsidRDefault="00EC62B2" w:rsidP="00EC62B2">
            <w:pPr>
              <w:tabs>
                <w:tab w:val="left" w:pos="1512"/>
              </w:tabs>
              <w:ind w:left="142"/>
              <w:jc w:val="both"/>
            </w:pPr>
            <w:r>
              <w:t>Prof John Jackson</w:t>
            </w:r>
          </w:p>
        </w:tc>
        <w:tc>
          <w:tcPr>
            <w:tcW w:w="4169" w:type="dxa"/>
          </w:tcPr>
          <w:p w:rsidR="00EC62B2" w:rsidRDefault="00EC62B2" w:rsidP="00EC62B2">
            <w:pPr>
              <w:tabs>
                <w:tab w:val="left" w:pos="1512"/>
              </w:tabs>
              <w:jc w:val="both"/>
            </w:pPr>
          </w:p>
        </w:tc>
      </w:tr>
      <w:tr w:rsidR="00EC62B2" w:rsidTr="00EC62B2">
        <w:tc>
          <w:tcPr>
            <w:tcW w:w="2926" w:type="dxa"/>
          </w:tcPr>
          <w:p w:rsidR="00EC62B2" w:rsidRDefault="00EC62B2" w:rsidP="00EC62B2">
            <w:pPr>
              <w:tabs>
                <w:tab w:val="left" w:pos="1512"/>
              </w:tabs>
              <w:ind w:left="142"/>
              <w:jc w:val="both"/>
            </w:pPr>
            <w:r>
              <w:t>Mrs Karen Weir</w:t>
            </w:r>
          </w:p>
        </w:tc>
        <w:tc>
          <w:tcPr>
            <w:tcW w:w="4169" w:type="dxa"/>
          </w:tcPr>
          <w:p w:rsidR="00EC62B2" w:rsidRDefault="00EC62B2" w:rsidP="00EC62B2">
            <w:pPr>
              <w:tabs>
                <w:tab w:val="left" w:pos="1512"/>
              </w:tabs>
              <w:jc w:val="both"/>
            </w:pPr>
          </w:p>
        </w:tc>
      </w:tr>
    </w:tbl>
    <w:p w:rsidR="0068343F" w:rsidRDefault="0068343F" w:rsidP="0068343F">
      <w:pPr>
        <w:tabs>
          <w:tab w:val="left" w:pos="1512"/>
        </w:tabs>
        <w:jc w:val="both"/>
      </w:pPr>
      <w:r w:rsidRPr="00381D56">
        <w:rPr>
          <w:i/>
        </w:rPr>
        <w:t xml:space="preserve"> </w:t>
      </w:r>
      <w:r w:rsidR="00381D56" w:rsidRPr="00381D56">
        <w:rPr>
          <w:i/>
        </w:rPr>
        <w:t>Apologies</w:t>
      </w:r>
      <w:r>
        <w:rPr>
          <w:i/>
        </w:rPr>
        <w:t xml:space="preserve">: </w:t>
      </w:r>
    </w:p>
    <w:p w:rsidR="0068343F" w:rsidRDefault="0068343F" w:rsidP="0068343F">
      <w:pPr>
        <w:tabs>
          <w:tab w:val="left" w:pos="1512"/>
        </w:tabs>
        <w:jc w:val="both"/>
      </w:pPr>
    </w:p>
    <w:p w:rsidR="00381D56" w:rsidRDefault="00381D56" w:rsidP="00381D56">
      <w:pPr>
        <w:tabs>
          <w:tab w:val="left" w:pos="1512"/>
        </w:tabs>
        <w:jc w:val="both"/>
      </w:pPr>
      <w:r>
        <w:t xml:space="preserve"> </w:t>
      </w:r>
    </w:p>
    <w:p w:rsidR="00381D56" w:rsidRPr="00381D56" w:rsidRDefault="00381D56" w:rsidP="00381D56">
      <w:pPr>
        <w:tabs>
          <w:tab w:val="left" w:pos="1512"/>
        </w:tabs>
        <w:jc w:val="both"/>
      </w:pPr>
      <w:r>
        <w:t xml:space="preserve">         </w:t>
      </w:r>
    </w:p>
    <w:p w:rsidR="00AD6814" w:rsidRDefault="00254429" w:rsidP="001A3D64">
      <w:pPr>
        <w:numPr>
          <w:ilvl w:val="0"/>
          <w:numId w:val="5"/>
        </w:numPr>
        <w:jc w:val="both"/>
      </w:pPr>
      <w:r>
        <w:t xml:space="preserve">Ms </w:t>
      </w:r>
      <w:proofErr w:type="spellStart"/>
      <w:r>
        <w:t>McGrory</w:t>
      </w:r>
      <w:proofErr w:type="spellEnd"/>
      <w:r w:rsidR="00350ABE">
        <w:t xml:space="preserve"> welcomed everyone to the meeting and thanked them for their attendance.</w:t>
      </w:r>
      <w:r w:rsidR="004502FB">
        <w:t xml:space="preserve"> </w:t>
      </w:r>
      <w:r w:rsidR="00381D56">
        <w:t>She formally welcomed the newly appointed Commissioners; Mr Tim Thorne, Dr Micaela Greenwood and Ms Anne Grimes.</w:t>
      </w:r>
    </w:p>
    <w:p w:rsidR="00675CC3" w:rsidRDefault="00675CC3" w:rsidP="001A3D64">
      <w:pPr>
        <w:ind w:left="720"/>
        <w:jc w:val="both"/>
      </w:pPr>
    </w:p>
    <w:p w:rsidR="00AD6814" w:rsidRDefault="00350ABE" w:rsidP="001A3D64">
      <w:pPr>
        <w:numPr>
          <w:ilvl w:val="0"/>
          <w:numId w:val="5"/>
        </w:numPr>
        <w:jc w:val="both"/>
      </w:pPr>
      <w:r>
        <w:t xml:space="preserve">The note and minute of the previous meeting were discussed and agreed </w:t>
      </w:r>
      <w:r w:rsidR="00381D56">
        <w:t>with minor amendments.</w:t>
      </w:r>
    </w:p>
    <w:p w:rsidR="004E0A12" w:rsidRDefault="004E0A12" w:rsidP="001A3D64">
      <w:pPr>
        <w:jc w:val="both"/>
      </w:pPr>
    </w:p>
    <w:p w:rsidR="00675CC3" w:rsidRDefault="006B6383" w:rsidP="00381D56">
      <w:pPr>
        <w:numPr>
          <w:ilvl w:val="0"/>
          <w:numId w:val="5"/>
        </w:numPr>
        <w:jc w:val="both"/>
      </w:pPr>
      <w:r>
        <w:t xml:space="preserve">Ms </w:t>
      </w:r>
      <w:r w:rsidR="00381D56">
        <w:t xml:space="preserve">Weir explained that the SRC along with the PCNI will be moving to new accommodation in </w:t>
      </w:r>
      <w:proofErr w:type="spellStart"/>
      <w:r w:rsidR="00381D56">
        <w:t>Laganside</w:t>
      </w:r>
      <w:proofErr w:type="spellEnd"/>
      <w:r w:rsidR="00381D56">
        <w:t xml:space="preserve"> Courts on or before 20 July 2015.</w:t>
      </w:r>
    </w:p>
    <w:p w:rsidR="00381D56" w:rsidRDefault="00381D56" w:rsidP="00381D56">
      <w:pPr>
        <w:jc w:val="both"/>
      </w:pPr>
    </w:p>
    <w:p w:rsidR="006B6383" w:rsidRDefault="009B1564" w:rsidP="001A3D64">
      <w:pPr>
        <w:numPr>
          <w:ilvl w:val="0"/>
          <w:numId w:val="5"/>
        </w:numPr>
        <w:jc w:val="both"/>
      </w:pPr>
      <w:r>
        <w:t>Financial constraints and the SRC budget were discussed.</w:t>
      </w:r>
    </w:p>
    <w:p w:rsidR="00D10A2D" w:rsidRDefault="00D10A2D" w:rsidP="009B1564">
      <w:pPr>
        <w:jc w:val="both"/>
      </w:pPr>
    </w:p>
    <w:p w:rsidR="00D10A2D" w:rsidRDefault="00A954E2" w:rsidP="00A954E2">
      <w:pPr>
        <w:numPr>
          <w:ilvl w:val="0"/>
          <w:numId w:val="5"/>
        </w:numPr>
        <w:jc w:val="both"/>
      </w:pPr>
      <w:r w:rsidRPr="00A954E2">
        <w:t>The current position on each active case currently before the Commissioners was discussed</w:t>
      </w:r>
      <w:r w:rsidR="00D10A2D">
        <w:t xml:space="preserve">. </w:t>
      </w:r>
    </w:p>
    <w:p w:rsidR="004E0A12" w:rsidRDefault="004E0A12" w:rsidP="001A3D64">
      <w:pPr>
        <w:ind w:left="360"/>
        <w:jc w:val="both"/>
      </w:pPr>
    </w:p>
    <w:p w:rsidR="004E0A12" w:rsidRDefault="009B1564" w:rsidP="001A3D64">
      <w:pPr>
        <w:numPr>
          <w:ilvl w:val="0"/>
          <w:numId w:val="5"/>
        </w:numPr>
        <w:jc w:val="both"/>
      </w:pPr>
      <w:r>
        <w:t>A number of draft policy and guidance documents were agreed as final.</w:t>
      </w:r>
    </w:p>
    <w:p w:rsidR="004E0A12" w:rsidRDefault="004E0A12" w:rsidP="001A3D64">
      <w:pPr>
        <w:ind w:left="360"/>
        <w:jc w:val="both"/>
      </w:pPr>
    </w:p>
    <w:p w:rsidR="004E0A12" w:rsidRDefault="004E0A12" w:rsidP="001A3D64">
      <w:pPr>
        <w:numPr>
          <w:ilvl w:val="0"/>
          <w:numId w:val="5"/>
        </w:numPr>
        <w:jc w:val="both"/>
      </w:pPr>
      <w:r>
        <w:t xml:space="preserve">The date for the next Plenary </w:t>
      </w:r>
      <w:r w:rsidR="009B1564">
        <w:t>is yet to be agreed.</w:t>
      </w:r>
    </w:p>
    <w:p w:rsidR="00D10A2D" w:rsidRDefault="00D10A2D" w:rsidP="001A3D64">
      <w:pPr>
        <w:ind w:left="360"/>
        <w:jc w:val="both"/>
      </w:pPr>
    </w:p>
    <w:p w:rsidR="00AD6814" w:rsidRDefault="00AD6814" w:rsidP="001A3D64">
      <w:pPr>
        <w:jc w:val="both"/>
      </w:pPr>
    </w:p>
    <w:p w:rsidR="00AD6814" w:rsidRDefault="00AD6814" w:rsidP="001A3D64">
      <w:pPr>
        <w:jc w:val="both"/>
      </w:pPr>
    </w:p>
    <w:p w:rsidR="00AD6814" w:rsidRDefault="00AD6814" w:rsidP="001A3D64">
      <w:pPr>
        <w:jc w:val="both"/>
      </w:pPr>
    </w:p>
    <w:sectPr w:rsidR="00AD6814" w:rsidSect="004E0A12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D76"/>
    <w:multiLevelType w:val="hybridMultilevel"/>
    <w:tmpl w:val="445A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145"/>
    <w:multiLevelType w:val="hybridMultilevel"/>
    <w:tmpl w:val="AC7CAD06"/>
    <w:lvl w:ilvl="0" w:tplc="080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F081A"/>
    <w:multiLevelType w:val="hybridMultilevel"/>
    <w:tmpl w:val="E8CC7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47236"/>
    <w:rsid w:val="00070E49"/>
    <w:rsid w:val="00071AA6"/>
    <w:rsid w:val="0015008E"/>
    <w:rsid w:val="001A3D64"/>
    <w:rsid w:val="00230B0F"/>
    <w:rsid w:val="00254429"/>
    <w:rsid w:val="002663A4"/>
    <w:rsid w:val="003044BD"/>
    <w:rsid w:val="00350ABE"/>
    <w:rsid w:val="00381D56"/>
    <w:rsid w:val="004502FB"/>
    <w:rsid w:val="00456BDC"/>
    <w:rsid w:val="004E0A12"/>
    <w:rsid w:val="005678FA"/>
    <w:rsid w:val="005847C0"/>
    <w:rsid w:val="005B3FD5"/>
    <w:rsid w:val="005D3B80"/>
    <w:rsid w:val="005E7873"/>
    <w:rsid w:val="00675CC3"/>
    <w:rsid w:val="0068343F"/>
    <w:rsid w:val="006B6383"/>
    <w:rsid w:val="007433B5"/>
    <w:rsid w:val="007B03D9"/>
    <w:rsid w:val="008027F3"/>
    <w:rsid w:val="00820FFE"/>
    <w:rsid w:val="008E7189"/>
    <w:rsid w:val="009B1564"/>
    <w:rsid w:val="009B3D8F"/>
    <w:rsid w:val="00A13B6B"/>
    <w:rsid w:val="00A22023"/>
    <w:rsid w:val="00A77F4C"/>
    <w:rsid w:val="00A954E2"/>
    <w:rsid w:val="00AD6814"/>
    <w:rsid w:val="00AF689D"/>
    <w:rsid w:val="00B61A12"/>
    <w:rsid w:val="00BA51E7"/>
    <w:rsid w:val="00BB4FF1"/>
    <w:rsid w:val="00CC763F"/>
    <w:rsid w:val="00CD3CE4"/>
    <w:rsid w:val="00D10A2D"/>
    <w:rsid w:val="00D86DDD"/>
    <w:rsid w:val="00E039CE"/>
    <w:rsid w:val="00E04F22"/>
    <w:rsid w:val="00E05DCB"/>
    <w:rsid w:val="00EC62B2"/>
    <w:rsid w:val="00ED6373"/>
    <w:rsid w:val="00EF135B"/>
    <w:rsid w:val="00FA320F"/>
    <w:rsid w:val="00FC4BB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EDDD68-BCA3-4448-8DA8-C350F953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D56"/>
    <w:pPr>
      <w:ind w:left="720"/>
    </w:pPr>
  </w:style>
  <w:style w:type="table" w:styleId="TableGrid">
    <w:name w:val="Table Grid"/>
    <w:basedOn w:val="TableNormal"/>
    <w:rsid w:val="0068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CB52-9889-4FD5-B665-E023D98D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2016-02-24T11:04:00Z</cp:lastPrinted>
  <dcterms:created xsi:type="dcterms:W3CDTF">2019-10-03T09:53:00Z</dcterms:created>
  <dcterms:modified xsi:type="dcterms:W3CDTF">2019-10-03T09:53:00Z</dcterms:modified>
</cp:coreProperties>
</file>